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8A295" w14:textId="77777777" w:rsidR="00E76830" w:rsidRDefault="00E76830" w:rsidP="00E76830">
      <w:pPr>
        <w:rPr>
          <w:sz w:val="24"/>
          <w:szCs w:val="24"/>
        </w:rPr>
      </w:pPr>
      <w:r w:rsidRPr="00EE6FCD">
        <w:rPr>
          <w:b/>
          <w:bCs/>
          <w:noProof/>
          <w:sz w:val="24"/>
          <w:szCs w:val="24"/>
        </w:rPr>
        <mc:AlternateContent>
          <mc:Choice Requires="wps">
            <w:drawing>
              <wp:anchor distT="45720" distB="45720" distL="114300" distR="114300" simplePos="0" relativeHeight="251659264" behindDoc="0" locked="0" layoutInCell="1" allowOverlap="1" wp14:anchorId="4ACEE10C" wp14:editId="7D9C6C09">
                <wp:simplePos x="0" y="0"/>
                <wp:positionH relativeFrom="column">
                  <wp:posOffset>4097655</wp:posOffset>
                </wp:positionH>
                <wp:positionV relativeFrom="paragraph">
                  <wp:posOffset>0</wp:posOffset>
                </wp:positionV>
                <wp:extent cx="2024380" cy="7785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778510"/>
                        </a:xfrm>
                        <a:prstGeom prst="rect">
                          <a:avLst/>
                        </a:prstGeom>
                        <a:solidFill>
                          <a:srgbClr val="FFFFFF"/>
                        </a:solidFill>
                        <a:ln w="9525">
                          <a:noFill/>
                          <a:miter lim="800000"/>
                          <a:headEnd/>
                          <a:tailEnd/>
                        </a:ln>
                      </wps:spPr>
                      <wps:txbx>
                        <w:txbxContent>
                          <w:p w14:paraId="3A538A61" w14:textId="77777777" w:rsidR="00E76830" w:rsidRDefault="00E76830" w:rsidP="00E76830">
                            <w:pPr>
                              <w:rPr>
                                <w:b/>
                                <w:bCs/>
                                <w:sz w:val="24"/>
                                <w:szCs w:val="24"/>
                              </w:rPr>
                            </w:pPr>
                            <w:r w:rsidRPr="00EE6FCD">
                              <w:rPr>
                                <w:b/>
                                <w:bCs/>
                                <w:sz w:val="24"/>
                                <w:szCs w:val="24"/>
                              </w:rPr>
                              <w:t>NEWS RELEASE</w:t>
                            </w:r>
                          </w:p>
                          <w:p w14:paraId="31F07292" w14:textId="77777777" w:rsidR="00E76830" w:rsidRPr="00514618" w:rsidRDefault="00E76830" w:rsidP="00E76830">
                            <w:r w:rsidRPr="00514618">
                              <w:t xml:space="preserve">Contact: </w:t>
                            </w:r>
                            <w:r>
                              <w:t xml:space="preserve">Cara </w:t>
                            </w:r>
                            <w:proofErr w:type="spellStart"/>
                            <w:r>
                              <w:t>DelleChiaie</w:t>
                            </w:r>
                            <w:proofErr w:type="spellEnd"/>
                          </w:p>
                          <w:p w14:paraId="706821E1" w14:textId="77777777" w:rsidR="00E76830" w:rsidRPr="00514618" w:rsidRDefault="00000000" w:rsidP="00E76830">
                            <w:hyperlink r:id="rId6" w:history="1">
                              <w:r w:rsidR="00E76830" w:rsidRPr="00DB5C5B">
                                <w:rPr>
                                  <w:rStyle w:val="Hyperlink"/>
                                </w:rPr>
                                <w:t>cara@fgiguidelines.org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CEE10C" id="_x0000_t202" coordsize="21600,21600" o:spt="202" path="m,l,21600r21600,l21600,xe">
                <v:stroke joinstyle="miter"/>
                <v:path gradientshapeok="t" o:connecttype="rect"/>
              </v:shapetype>
              <v:shape id="Text Box 2" o:spid="_x0000_s1026" type="#_x0000_t202" style="position:absolute;margin-left:322.65pt;margin-top:0;width:159.4pt;height:6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" stroked="f">
                <v:textbox>
                  <w:txbxContent>
                    <w:p w14:paraId="3A538A61" w14:textId="77777777" w:rsidR="00E76830" w:rsidRDefault="00E76830" w:rsidP="00E76830">
                      <w:pPr>
                        <w:rPr>
                          <w:b/>
                          <w:bCs/>
                          <w:sz w:val="24"/>
                          <w:szCs w:val="24"/>
                        </w:rPr>
                      </w:pPr>
                      <w:r w:rsidRPr="00EE6FCD">
                        <w:rPr>
                          <w:b/>
                          <w:bCs/>
                          <w:sz w:val="24"/>
                          <w:szCs w:val="24"/>
                        </w:rPr>
                        <w:t>NEWS RELEASE</w:t>
                      </w:r>
                    </w:p>
                    <w:p w14:paraId="31F07292" w14:textId="77777777" w:rsidR="00E76830" w:rsidRPr="00514618" w:rsidRDefault="00E76830" w:rsidP="00E76830">
                      <w:r w:rsidRPr="00514618">
                        <w:t xml:space="preserve">Contact: </w:t>
                      </w:r>
                      <w:r>
                        <w:t xml:space="preserve">Cara </w:t>
                      </w:r>
                      <w:proofErr w:type="spellStart"/>
                      <w:r>
                        <w:t>DelleChiaie</w:t>
                      </w:r>
                      <w:proofErr w:type="spellEnd"/>
                    </w:p>
                    <w:p w14:paraId="706821E1" w14:textId="77777777" w:rsidR="00E76830" w:rsidRPr="00514618" w:rsidRDefault="00000000" w:rsidP="00E76830">
                      <w:hyperlink r:id="rId7" w:history="1">
                        <w:r w:rsidR="00E76830" w:rsidRPr="00DB5C5B">
                          <w:rPr>
                            <w:rStyle w:val="Hyperlink"/>
                          </w:rPr>
                          <w:t>cara@fgiguidelines.org</w:t>
                        </w:r>
                      </w:hyperlink>
                    </w:p>
                  </w:txbxContent>
                </v:textbox>
                <w10:wrap type="square"/>
              </v:shape>
            </w:pict>
          </mc:Fallback>
        </mc:AlternateContent>
      </w:r>
      <w:r>
        <w:rPr>
          <w:noProof/>
        </w:rPr>
        <w:drawing>
          <wp:inline distT="0" distB="0" distL="0" distR="0" wp14:anchorId="74E99DF0" wp14:editId="68835D08">
            <wp:extent cx="1715730" cy="609600"/>
            <wp:effectExtent l="0" t="0" r="0" b="0"/>
            <wp:docPr id="1" name="Picture 1" descr="A black and red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red 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4773" cy="616366"/>
                    </a:xfrm>
                    <a:prstGeom prst="rect">
                      <a:avLst/>
                    </a:prstGeom>
                    <a:noFill/>
                    <a:ln>
                      <a:noFill/>
                    </a:ln>
                  </pic:spPr>
                </pic:pic>
              </a:graphicData>
            </a:graphic>
          </wp:inline>
        </w:drawing>
      </w:r>
    </w:p>
    <w:p w14:paraId="28B212E9" w14:textId="77777777" w:rsidR="00E76830" w:rsidRDefault="00E76830" w:rsidP="00E76830">
      <w:pPr>
        <w:rPr>
          <w:sz w:val="24"/>
          <w:szCs w:val="24"/>
        </w:rPr>
      </w:pPr>
      <w:r>
        <w:rPr>
          <w:b/>
          <w:bCs/>
          <w:sz w:val="24"/>
          <w:szCs w:val="24"/>
        </w:rPr>
        <w:t>FOR IMMEDIATE RELEASE</w:t>
      </w:r>
      <w:r>
        <w:rPr>
          <w:sz w:val="24"/>
          <w:szCs w:val="24"/>
        </w:rPr>
        <w:br/>
      </w:r>
    </w:p>
    <w:p w14:paraId="425721EF" w14:textId="479EEC73" w:rsidR="000D4AB7" w:rsidRDefault="00A4766F" w:rsidP="00082434">
      <w:r>
        <w:t>August 8, 2024</w:t>
      </w:r>
    </w:p>
    <w:p w14:paraId="23BDACFC" w14:textId="08540BFE" w:rsidR="000D4AB7" w:rsidRDefault="00000000">
      <w:pPr>
        <w:pStyle w:val="Title"/>
      </w:pPr>
      <w:r>
        <w:t>FGI</w:t>
      </w:r>
      <w:r>
        <w:rPr>
          <w:spacing w:val="-6"/>
        </w:rPr>
        <w:t xml:space="preserve"> </w:t>
      </w:r>
      <w:r>
        <w:t>Appoints</w:t>
      </w:r>
      <w:r>
        <w:rPr>
          <w:spacing w:val="-5"/>
        </w:rPr>
        <w:t xml:space="preserve"> </w:t>
      </w:r>
      <w:r w:rsidR="00E76830">
        <w:t>Linda Dickey</w:t>
      </w:r>
      <w:r>
        <w:rPr>
          <w:spacing w:val="-6"/>
        </w:rPr>
        <w:t xml:space="preserve"> </w:t>
      </w:r>
      <w:r>
        <w:t>to</w:t>
      </w:r>
      <w:r>
        <w:rPr>
          <w:spacing w:val="-5"/>
        </w:rPr>
        <w:t xml:space="preserve"> </w:t>
      </w:r>
      <w:r>
        <w:t>Board</w:t>
      </w:r>
      <w:r>
        <w:rPr>
          <w:spacing w:val="-5"/>
        </w:rPr>
        <w:t xml:space="preserve"> </w:t>
      </w:r>
      <w:r>
        <w:t>of</w:t>
      </w:r>
      <w:r>
        <w:rPr>
          <w:spacing w:val="-5"/>
        </w:rPr>
        <w:t xml:space="preserve"> </w:t>
      </w:r>
      <w:r>
        <w:rPr>
          <w:spacing w:val="-2"/>
        </w:rPr>
        <w:t>Directors</w:t>
      </w:r>
    </w:p>
    <w:p w14:paraId="69E31196" w14:textId="487D5802" w:rsidR="000D4AB7" w:rsidRDefault="00E76830" w:rsidP="00E76830">
      <w:pPr>
        <w:pStyle w:val="BodyText"/>
        <w:spacing w:before="253"/>
        <w:ind w:right="257"/>
      </w:pPr>
      <w:r>
        <w:rPr>
          <w:noProof/>
        </w:rPr>
        <w:t>FLORENCE, MA.</w:t>
      </w:r>
      <w:r>
        <w:t xml:space="preserve"> – The Facility Guidelines Institute (FGI) is pleased to announce the appointment of Linda Dickey, RN, MPH, CIC, FAPIC,</w:t>
      </w:r>
      <w:r>
        <w:rPr>
          <w:spacing w:val="-2"/>
        </w:rPr>
        <w:t xml:space="preserve"> </w:t>
      </w:r>
      <w:r>
        <w:t>to</w:t>
      </w:r>
      <w:r>
        <w:rPr>
          <w:spacing w:val="-2"/>
        </w:rPr>
        <w:t xml:space="preserve"> </w:t>
      </w:r>
      <w:r>
        <w:t>its</w:t>
      </w:r>
      <w:r>
        <w:rPr>
          <w:spacing w:val="-2"/>
        </w:rPr>
        <w:t xml:space="preserve"> </w:t>
      </w:r>
      <w:r>
        <w:t>Board</w:t>
      </w:r>
      <w:r>
        <w:rPr>
          <w:spacing w:val="-2"/>
        </w:rPr>
        <w:t xml:space="preserve"> </w:t>
      </w:r>
      <w:r>
        <w:t>of</w:t>
      </w:r>
      <w:r>
        <w:rPr>
          <w:spacing w:val="-2"/>
        </w:rPr>
        <w:t xml:space="preserve"> </w:t>
      </w:r>
      <w:r>
        <w:t>Directors.</w:t>
      </w:r>
      <w:r>
        <w:rPr>
          <w:spacing w:val="-2"/>
        </w:rPr>
        <w:t xml:space="preserve"> </w:t>
      </w:r>
      <w:r>
        <w:t xml:space="preserve">Linda is </w:t>
      </w:r>
      <w:r w:rsidRPr="00E76830">
        <w:t>an infection prevention consultant</w:t>
      </w:r>
      <w:r w:rsidR="00EF66D6">
        <w:t xml:space="preserve"> who</w:t>
      </w:r>
      <w:r w:rsidRPr="00E76830">
        <w:t xml:space="preserve"> previously served as </w:t>
      </w:r>
      <w:r w:rsidR="00DA6078">
        <w:t>s</w:t>
      </w:r>
      <w:r>
        <w:t>enior</w:t>
      </w:r>
      <w:r w:rsidRPr="00E76830">
        <w:t xml:space="preserve"> </w:t>
      </w:r>
      <w:r w:rsidR="00DA6078">
        <w:t>d</w:t>
      </w:r>
      <w:r w:rsidRPr="00E76830">
        <w:t xml:space="preserve">irector for </w:t>
      </w:r>
      <w:r w:rsidR="004C2AF8">
        <w:t>q</w:t>
      </w:r>
      <w:r w:rsidRPr="00E76830">
        <w:t xml:space="preserve">uality, </w:t>
      </w:r>
      <w:r w:rsidR="004C2AF8">
        <w:t>p</w:t>
      </w:r>
      <w:r w:rsidRPr="00E76830">
        <w:t xml:space="preserve">atient </w:t>
      </w:r>
      <w:r w:rsidR="004C2AF8">
        <w:t>s</w:t>
      </w:r>
      <w:r w:rsidRPr="00E76830">
        <w:t xml:space="preserve">afety and </w:t>
      </w:r>
      <w:r w:rsidR="004C2AF8">
        <w:t>i</w:t>
      </w:r>
      <w:r w:rsidRPr="00E76830">
        <w:t xml:space="preserve">nfection </w:t>
      </w:r>
      <w:r w:rsidR="004C2AF8">
        <w:t>p</w:t>
      </w:r>
      <w:r w:rsidRPr="00E76830">
        <w:t>revention at UCI Health in Orange County, California</w:t>
      </w:r>
      <w:r w:rsidR="00DA6078">
        <w:t>.</w:t>
      </w:r>
      <w:r w:rsidR="004C2AF8">
        <w:t xml:space="preserve"> </w:t>
      </w:r>
    </w:p>
    <w:p w14:paraId="67BD72B8" w14:textId="28A71B17" w:rsidR="00E76830" w:rsidRDefault="00E76830" w:rsidP="00E76830">
      <w:pPr>
        <w:pStyle w:val="BodyText"/>
        <w:spacing w:before="253"/>
        <w:ind w:right="257"/>
      </w:pPr>
      <w:r>
        <w:rPr>
          <w:noProof/>
        </w:rPr>
        <w:drawing>
          <wp:anchor distT="0" distB="0" distL="114300" distR="114300" simplePos="0" relativeHeight="251660288" behindDoc="0" locked="0" layoutInCell="1" allowOverlap="1" wp14:anchorId="44F19F22" wp14:editId="7406E78C">
            <wp:simplePos x="0" y="0"/>
            <wp:positionH relativeFrom="column">
              <wp:posOffset>4264025</wp:posOffset>
            </wp:positionH>
            <wp:positionV relativeFrom="paragraph">
              <wp:posOffset>71332</wp:posOffset>
            </wp:positionV>
            <wp:extent cx="2006600" cy="3009900"/>
            <wp:effectExtent l="0" t="0" r="0" b="0"/>
            <wp:wrapSquare wrapText="bothSides"/>
            <wp:docPr id="175135042" name="Picture 2" descr="A person in a grey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042" name="Picture 2" descr="A person in a grey su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6600" cy="3009900"/>
                    </a:xfrm>
                    <a:prstGeom prst="rect">
                      <a:avLst/>
                    </a:prstGeom>
                    <a:noFill/>
                    <a:ln>
                      <a:noFill/>
                    </a:ln>
                  </pic:spPr>
                </pic:pic>
              </a:graphicData>
            </a:graphic>
            <wp14:sizeRelH relativeFrom="page">
              <wp14:pctWidth>0</wp14:pctWidth>
            </wp14:sizeRelH>
            <wp14:sizeRelV relativeFrom="page">
              <wp14:pctHeight>0</wp14:pctHeight>
            </wp14:sizeRelV>
          </wp:anchor>
        </w:drawing>
      </w:r>
      <w:r>
        <w:t>Linda brings a wealth of experience to her role</w:t>
      </w:r>
      <w:r w:rsidR="004C2AF8">
        <w:t xml:space="preserve"> on the FGI Board of Directors and </w:t>
      </w:r>
      <w:r>
        <w:t xml:space="preserve">a diverse background that includes direct nursing experience in adult critical care and </w:t>
      </w:r>
      <w:r w:rsidR="004C2AF8">
        <w:t xml:space="preserve">more than </w:t>
      </w:r>
      <w:r>
        <w:t xml:space="preserve">25 years in epidemiology and infection prevention. </w:t>
      </w:r>
      <w:r w:rsidR="00323F10">
        <w:t>Linda</w:t>
      </w:r>
      <w:r w:rsidR="004C2AF8" w:rsidRPr="00323F10">
        <w:t xml:space="preserve"> served on the Health Guidelines Revision Committee</w:t>
      </w:r>
      <w:r w:rsidR="00082434">
        <w:t xml:space="preserve"> (HGRC)</w:t>
      </w:r>
      <w:r w:rsidR="004C2AF8" w:rsidRPr="00323F10">
        <w:t xml:space="preserve"> from 2007 to 2018 and was chair of the infection prevention topic group during the 2018 revision cycle. </w:t>
      </w:r>
      <w:r w:rsidR="00A626A5">
        <w:t>She</w:t>
      </w:r>
      <w:r w:rsidR="004C2AF8" w:rsidRPr="00323F10">
        <w:t xml:space="preserve"> was the </w:t>
      </w:r>
      <w:r w:rsidR="00323F10" w:rsidRPr="00323F10">
        <w:t xml:space="preserve">2022 </w:t>
      </w:r>
      <w:r w:rsidR="004C2AF8" w:rsidRPr="00323F10">
        <w:t xml:space="preserve">president of </w:t>
      </w:r>
      <w:r w:rsidR="00323F10" w:rsidRPr="00323F10">
        <w:t xml:space="preserve">the </w:t>
      </w:r>
      <w:r w:rsidR="00323F10" w:rsidRPr="00323F10">
        <w:rPr>
          <w:color w:val="333333"/>
          <w:shd w:val="clear" w:color="auto" w:fill="FFFFFF"/>
        </w:rPr>
        <w:t>Association for Professionals in Infection Control and Epidemiology (APIC)</w:t>
      </w:r>
      <w:r>
        <w:t>.</w:t>
      </w:r>
    </w:p>
    <w:p w14:paraId="55773AEE" w14:textId="32134CC2" w:rsidR="00E76830" w:rsidRDefault="00A626A5" w:rsidP="00E76830">
      <w:pPr>
        <w:pStyle w:val="BodyText"/>
        <w:spacing w:before="253"/>
        <w:ind w:right="257"/>
      </w:pPr>
      <w:r>
        <w:t>Linda’s</w:t>
      </w:r>
      <w:r w:rsidR="00E76830">
        <w:t xml:space="preserve"> dedication to </w:t>
      </w:r>
      <w:r w:rsidR="00323F10">
        <w:t>her profession</w:t>
      </w:r>
      <w:r w:rsidR="00E76830">
        <w:t xml:space="preserve"> has been recognized with prestigious awards, including the APIC President</w:t>
      </w:r>
      <w:r w:rsidR="00C42B61">
        <w:t>’s</w:t>
      </w:r>
      <w:r w:rsidR="00E76830">
        <w:t xml:space="preserve"> Distinguished Service Award</w:t>
      </w:r>
      <w:r w:rsidR="00DA6078">
        <w:t xml:space="preserve"> </w:t>
      </w:r>
      <w:r w:rsidR="00E76830">
        <w:t>in 2017 and the ASHE Presidents’ Award in 2019 for her significant contributions to health</w:t>
      </w:r>
      <w:r w:rsidR="00DA6078">
        <w:t xml:space="preserve"> </w:t>
      </w:r>
      <w:r w:rsidR="00E76830">
        <w:t>care facility management.</w:t>
      </w:r>
    </w:p>
    <w:p w14:paraId="4DBC9862" w14:textId="297480D3" w:rsidR="00B15038" w:rsidRDefault="00E76830" w:rsidP="00B15038">
      <w:pPr>
        <w:pStyle w:val="BodyText"/>
        <w:spacing w:before="253"/>
        <w:ind w:right="257"/>
      </w:pPr>
      <w:r>
        <w:t xml:space="preserve">Linda holds a </w:t>
      </w:r>
      <w:proofErr w:type="gramStart"/>
      <w:r w:rsidR="00C23646">
        <w:t>bachelor of science</w:t>
      </w:r>
      <w:proofErr w:type="gramEnd"/>
      <w:r w:rsidR="00502154">
        <w:t xml:space="preserve"> degree</w:t>
      </w:r>
      <w:r>
        <w:t xml:space="preserve"> in </w:t>
      </w:r>
      <w:r w:rsidR="00C42B61">
        <w:t>n</w:t>
      </w:r>
      <w:r>
        <w:t xml:space="preserve">ursing from the University of South Carolina and a </w:t>
      </w:r>
      <w:r w:rsidR="00C23646">
        <w:t>m</w:t>
      </w:r>
      <w:r>
        <w:t xml:space="preserve">aster of </w:t>
      </w:r>
      <w:r w:rsidR="00C23646">
        <w:t>p</w:t>
      </w:r>
      <w:r>
        <w:t xml:space="preserve">ublic </w:t>
      </w:r>
      <w:r w:rsidR="00C23646">
        <w:t>h</w:t>
      </w:r>
      <w:r>
        <w:t>ealth degree from the University of South Florida. She has been certified in infection prevention and control (CIC) since 1997 and has earned the Fellow of APIC designation, reflecting her deep commitment and expertise.</w:t>
      </w:r>
    </w:p>
    <w:p w14:paraId="50F8A86D" w14:textId="33F7263E" w:rsidR="00B15038" w:rsidRDefault="004F7F96" w:rsidP="00B15038">
      <w:pPr>
        <w:pStyle w:val="BodyText"/>
        <w:spacing w:before="253"/>
        <w:ind w:right="257"/>
      </w:pPr>
      <w:r>
        <w:t>Linda</w:t>
      </w:r>
      <w:r w:rsidR="00B15038">
        <w:t xml:space="preserve"> </w:t>
      </w:r>
      <w:r>
        <w:t>says</w:t>
      </w:r>
      <w:r w:rsidR="00323F10">
        <w:t xml:space="preserve"> of her appointment to the FGI board</w:t>
      </w:r>
      <w:r>
        <w:t xml:space="preserve">, </w:t>
      </w:r>
      <w:r w:rsidR="00DD75AB">
        <w:rPr>
          <w:color w:val="242424"/>
          <w:shd w:val="clear" w:color="auto" w:fill="FFFFFF"/>
        </w:rPr>
        <w:t>“The work of FGI has tremendous and direct impact for patient, staff, and visitor safety and quality of care. FGI aims to guide health care organizations to make wise decisions as they navigate the complex process of building healing environments. It is an honor to serve on the FGI Board of Directors, and I look forward to supporting the organization’s continued growth and success.”</w:t>
      </w:r>
    </w:p>
    <w:p w14:paraId="3A3E0103" w14:textId="5ED430DF" w:rsidR="00B15038" w:rsidRDefault="00B15038" w:rsidP="00B15038">
      <w:pPr>
        <w:pStyle w:val="BodyText"/>
        <w:spacing w:before="253"/>
        <w:ind w:right="257"/>
      </w:pPr>
      <w:r>
        <w:t>“</w:t>
      </w:r>
      <w:r w:rsidR="00A626A5">
        <w:t xml:space="preserve">Linda is an unwavering advocate </w:t>
      </w:r>
      <w:r w:rsidR="00F2085C">
        <w:t>for</w:t>
      </w:r>
      <w:r w:rsidR="00A626A5">
        <w:t xml:space="preserve"> protecting patients from harm, whether in the clinical or built environment realm. Her </w:t>
      </w:r>
      <w:r w:rsidR="00323F10">
        <w:t xml:space="preserve">deep </w:t>
      </w:r>
      <w:r>
        <w:t xml:space="preserve">knowledge of </w:t>
      </w:r>
      <w:r w:rsidR="00CB1844" w:rsidRPr="00CB1844">
        <w:t>infection prevention</w:t>
      </w:r>
      <w:r w:rsidR="00CB1844">
        <w:t xml:space="preserve"> </w:t>
      </w:r>
      <w:r w:rsidR="00323F10">
        <w:t xml:space="preserve">practices and </w:t>
      </w:r>
      <w:r w:rsidR="00CA4E13">
        <w:t>her experience</w:t>
      </w:r>
      <w:r w:rsidR="00F2085C">
        <w:t>s</w:t>
      </w:r>
      <w:r w:rsidR="00323F10">
        <w:t xml:space="preserve"> providing safe and supportive </w:t>
      </w:r>
      <w:r w:rsidR="00CA4E13">
        <w:t xml:space="preserve">health care environments </w:t>
      </w:r>
      <w:r w:rsidR="006C01F9">
        <w:t>is a natural complement to</w:t>
      </w:r>
      <w:r>
        <w:t xml:space="preserve"> FGI’s </w:t>
      </w:r>
      <w:r w:rsidR="00CA4E13">
        <w:t xml:space="preserve">mission </w:t>
      </w:r>
      <w:r>
        <w:t xml:space="preserve">to </w:t>
      </w:r>
      <w:r w:rsidR="00CA4E13">
        <w:t xml:space="preserve">establish and promote </w:t>
      </w:r>
      <w:r w:rsidR="00082434">
        <w:t>consensus-based</w:t>
      </w:r>
      <w:r w:rsidR="00CA4E13">
        <w:t xml:space="preserve"> codes</w:t>
      </w:r>
      <w:r w:rsidR="00F2085C">
        <w:t xml:space="preserve"> and publications</w:t>
      </w:r>
      <w:r w:rsidR="00CA4E13">
        <w:t>, advised by research, to advance quality health care</w:t>
      </w:r>
      <w:r>
        <w:t xml:space="preserve">,” says FGI CEO </w:t>
      </w:r>
      <w:r w:rsidR="004F7F96">
        <w:t>Heather Livingston</w:t>
      </w:r>
      <w:r>
        <w:t xml:space="preserve">. “We congratulate </w:t>
      </w:r>
      <w:r w:rsidR="004F7F96">
        <w:t>Linda</w:t>
      </w:r>
      <w:r>
        <w:t xml:space="preserve"> on her accomplishments and are proud to welcome her to the FGI Board of Directors.”</w:t>
      </w:r>
    </w:p>
    <w:p w14:paraId="4E786993" w14:textId="77777777" w:rsidR="000D4AB7" w:rsidRDefault="00000000">
      <w:pPr>
        <w:spacing w:before="205"/>
        <w:ind w:right="202"/>
        <w:jc w:val="center"/>
      </w:pPr>
      <w:r>
        <w:rPr>
          <w:spacing w:val="-5"/>
        </w:rPr>
        <w:t>###</w:t>
      </w:r>
    </w:p>
    <w:p w14:paraId="7EE2692F" w14:textId="77777777" w:rsidR="00CB1844" w:rsidRPr="00002860" w:rsidRDefault="00CB1844" w:rsidP="00CB1844">
      <w:pPr>
        <w:pStyle w:val="NoSpacing"/>
        <w:rPr>
          <w:rFonts w:ascii="Times New Roman" w:hAnsi="Times New Roman" w:cs="Times New Roman"/>
          <w:b/>
          <w:bCs/>
        </w:rPr>
      </w:pPr>
      <w:r w:rsidRPr="00002860">
        <w:rPr>
          <w:rFonts w:ascii="Times New Roman" w:hAnsi="Times New Roman" w:cs="Times New Roman"/>
          <w:b/>
          <w:bCs/>
        </w:rPr>
        <w:t>About the Facility Guidelines Institute</w:t>
      </w:r>
    </w:p>
    <w:p w14:paraId="4EEA3765" w14:textId="5B14F8B9" w:rsidR="00CB1844" w:rsidRPr="00002860" w:rsidRDefault="00CB1844" w:rsidP="00CB1844">
      <w:pPr>
        <w:pStyle w:val="NoSpacing"/>
        <w:rPr>
          <w:rFonts w:ascii="Times New Roman" w:hAnsi="Times New Roman" w:cs="Times New Roman"/>
        </w:rPr>
      </w:pPr>
      <w:r w:rsidRPr="00002860">
        <w:rPr>
          <w:rFonts w:ascii="Times New Roman" w:hAnsi="Times New Roman" w:cs="Times New Roman"/>
        </w:rPr>
        <w:t xml:space="preserve">Founded in 1998, the Facility Guidelines Institute is a not-for-profit corporation founded to provide leadership and continuity to the </w:t>
      </w:r>
      <w:r w:rsidRPr="00002860">
        <w:rPr>
          <w:rFonts w:ascii="Times New Roman" w:hAnsi="Times New Roman" w:cs="Times New Roman"/>
          <w:i/>
          <w:iCs/>
        </w:rPr>
        <w:t>Guidelines</w:t>
      </w:r>
      <w:r w:rsidR="006C01F9">
        <w:rPr>
          <w:rFonts w:ascii="Times New Roman" w:hAnsi="Times New Roman" w:cs="Times New Roman"/>
          <w:i/>
          <w:iCs/>
        </w:rPr>
        <w:t xml:space="preserve"> for Design and Construction</w:t>
      </w:r>
      <w:r>
        <w:rPr>
          <w:rFonts w:ascii="Times New Roman" w:hAnsi="Times New Roman" w:cs="Times New Roman"/>
          <w:i/>
          <w:iCs/>
        </w:rPr>
        <w:t>/FGI Facility Code</w:t>
      </w:r>
      <w:r w:rsidRPr="00002860">
        <w:rPr>
          <w:rFonts w:ascii="Times New Roman" w:hAnsi="Times New Roman" w:cs="Times New Roman"/>
        </w:rPr>
        <w:t xml:space="preserve"> revision process. FGI functions as the coordinating entity for development of the </w:t>
      </w:r>
      <w:r w:rsidRPr="00002860">
        <w:rPr>
          <w:rFonts w:ascii="Times New Roman" w:hAnsi="Times New Roman" w:cs="Times New Roman"/>
          <w:i/>
          <w:iCs/>
        </w:rPr>
        <w:t>Guidelines</w:t>
      </w:r>
      <w:r>
        <w:rPr>
          <w:rFonts w:ascii="Times New Roman" w:hAnsi="Times New Roman" w:cs="Times New Roman"/>
          <w:i/>
          <w:iCs/>
        </w:rPr>
        <w:t>/FGI Facility Code</w:t>
      </w:r>
      <w:r w:rsidRPr="00002860">
        <w:rPr>
          <w:rFonts w:ascii="Times New Roman" w:hAnsi="Times New Roman" w:cs="Times New Roman"/>
        </w:rPr>
        <w:t xml:space="preserve"> documents using a multidisciplinary, consensus-based process and for provision of ancillary services that encourage and improve their application and use. </w:t>
      </w:r>
    </w:p>
    <w:p w14:paraId="0A5BF92F" w14:textId="77777777" w:rsidR="00CB1844" w:rsidRDefault="00CB1844" w:rsidP="00CB1844">
      <w:pPr>
        <w:pStyle w:val="NoSpacing"/>
        <w:rPr>
          <w:rFonts w:ascii="Times New Roman" w:hAnsi="Times New Roman" w:cs="Times New Roman"/>
        </w:rPr>
      </w:pPr>
    </w:p>
    <w:p w14:paraId="05732B3D" w14:textId="77777777" w:rsidR="00CB1844" w:rsidRPr="00002860" w:rsidRDefault="00CB1844" w:rsidP="00CB1844">
      <w:pPr>
        <w:pStyle w:val="NoSpacing"/>
        <w:rPr>
          <w:rFonts w:ascii="Times New Roman" w:hAnsi="Times New Roman" w:cs="Times New Roman"/>
          <w:b/>
          <w:bCs/>
        </w:rPr>
      </w:pPr>
      <w:r w:rsidRPr="00002860">
        <w:rPr>
          <w:rFonts w:ascii="Times New Roman" w:hAnsi="Times New Roman" w:cs="Times New Roman"/>
          <w:b/>
          <w:bCs/>
        </w:rPr>
        <w:t xml:space="preserve">About the FGI </w:t>
      </w:r>
      <w:r w:rsidRPr="00002860">
        <w:rPr>
          <w:rFonts w:ascii="Times New Roman" w:hAnsi="Times New Roman" w:cs="Times New Roman"/>
          <w:b/>
          <w:bCs/>
          <w:i/>
          <w:iCs/>
        </w:rPr>
        <w:t>Guidelines for Design and Construction</w:t>
      </w:r>
      <w:r w:rsidRPr="00913809">
        <w:rPr>
          <w:rFonts w:ascii="Times New Roman" w:hAnsi="Times New Roman" w:cs="Times New Roman"/>
          <w:b/>
          <w:bCs/>
          <w:i/>
          <w:iCs/>
        </w:rPr>
        <w:t>/FGI Facility Code</w:t>
      </w:r>
      <w:r w:rsidRPr="00002860">
        <w:rPr>
          <w:rFonts w:ascii="Times New Roman" w:hAnsi="Times New Roman" w:cs="Times New Roman"/>
          <w:b/>
          <w:bCs/>
        </w:rPr>
        <w:t xml:space="preserve"> Documents</w:t>
      </w:r>
    </w:p>
    <w:p w14:paraId="2E4E6840" w14:textId="77777777" w:rsidR="00CB1844" w:rsidRPr="00F00A76" w:rsidRDefault="00CB1844" w:rsidP="00CB1844">
      <w:pPr>
        <w:pStyle w:val="NoSpacing"/>
        <w:rPr>
          <w:rFonts w:ascii="Times New Roman" w:hAnsi="Times New Roman" w:cs="Times New Roman"/>
        </w:rPr>
      </w:pPr>
      <w:r w:rsidRPr="00002860">
        <w:rPr>
          <w:rFonts w:ascii="Times New Roman" w:hAnsi="Times New Roman" w:cs="Times New Roman"/>
        </w:rPr>
        <w:lastRenderedPageBreak/>
        <w:t xml:space="preserve">The FGI </w:t>
      </w:r>
      <w:r w:rsidRPr="00002860">
        <w:rPr>
          <w:rFonts w:ascii="Times New Roman" w:hAnsi="Times New Roman" w:cs="Times New Roman"/>
          <w:i/>
          <w:iCs/>
        </w:rPr>
        <w:t>Guidelines for Design and Construction</w:t>
      </w:r>
      <w:r>
        <w:rPr>
          <w:rFonts w:ascii="Times New Roman" w:hAnsi="Times New Roman" w:cs="Times New Roman"/>
          <w:i/>
          <w:iCs/>
        </w:rPr>
        <w:t>/FGI Facility Code</w:t>
      </w:r>
      <w:r w:rsidRPr="00002860">
        <w:rPr>
          <w:rFonts w:ascii="Times New Roman" w:hAnsi="Times New Roman" w:cs="Times New Roman"/>
        </w:rPr>
        <w:t xml:space="preserve"> documents are updated every four years to keep pace with new concepts, capabilities, and technologies in the delivery of health </w:t>
      </w:r>
      <w:r>
        <w:rPr>
          <w:rFonts w:ascii="Times New Roman" w:hAnsi="Times New Roman" w:cs="Times New Roman"/>
        </w:rPr>
        <w:t xml:space="preserve">and residential </w:t>
      </w:r>
      <w:r w:rsidRPr="00002860">
        <w:rPr>
          <w:rFonts w:ascii="Times New Roman" w:hAnsi="Times New Roman" w:cs="Times New Roman"/>
        </w:rPr>
        <w:t xml:space="preserve">care. The </w:t>
      </w:r>
      <w:r w:rsidRPr="00002860">
        <w:rPr>
          <w:rFonts w:ascii="Times New Roman" w:hAnsi="Times New Roman" w:cs="Times New Roman"/>
          <w:i/>
          <w:iCs/>
        </w:rPr>
        <w:t>Guidelines</w:t>
      </w:r>
      <w:r>
        <w:rPr>
          <w:rFonts w:ascii="Times New Roman" w:hAnsi="Times New Roman" w:cs="Times New Roman"/>
          <w:i/>
          <w:iCs/>
        </w:rPr>
        <w:t>/FGI Facility Code</w:t>
      </w:r>
      <w:r w:rsidRPr="00002860">
        <w:rPr>
          <w:rFonts w:ascii="Times New Roman" w:hAnsi="Times New Roman" w:cs="Times New Roman"/>
        </w:rPr>
        <w:t xml:space="preserve"> documents are used by states, through adoption by reference, to regulate health and residential care facility design and construction. FGI </w:t>
      </w:r>
      <w:r>
        <w:rPr>
          <w:rFonts w:ascii="Times New Roman" w:hAnsi="Times New Roman" w:cs="Times New Roman"/>
        </w:rPr>
        <w:t>relies on</w:t>
      </w:r>
      <w:r w:rsidRPr="00002860">
        <w:rPr>
          <w:rFonts w:ascii="Times New Roman" w:hAnsi="Times New Roman" w:cs="Times New Roman"/>
        </w:rPr>
        <w:t xml:space="preserve"> revenue from sales of the </w:t>
      </w:r>
      <w:r>
        <w:rPr>
          <w:rFonts w:ascii="Times New Roman" w:hAnsi="Times New Roman" w:cs="Times New Roman"/>
        </w:rPr>
        <w:t>documents</w:t>
      </w:r>
      <w:r w:rsidRPr="00002860">
        <w:rPr>
          <w:rFonts w:ascii="Times New Roman" w:hAnsi="Times New Roman" w:cs="Times New Roman"/>
        </w:rPr>
        <w:t xml:space="preserve"> to fund research and the activities of the </w:t>
      </w:r>
      <w:r>
        <w:rPr>
          <w:rFonts w:ascii="Times New Roman" w:hAnsi="Times New Roman" w:cs="Times New Roman"/>
        </w:rPr>
        <w:t xml:space="preserve">HGRC for the </w:t>
      </w:r>
      <w:r w:rsidRPr="00002860">
        <w:rPr>
          <w:rFonts w:ascii="Times New Roman" w:hAnsi="Times New Roman" w:cs="Times New Roman"/>
        </w:rPr>
        <w:t>next revision cycle.</w:t>
      </w:r>
      <w:r>
        <w:rPr>
          <w:rFonts w:ascii="Times New Roman" w:hAnsi="Times New Roman" w:cs="Times New Roman"/>
        </w:rPr>
        <w:t xml:space="preserve"> </w:t>
      </w:r>
      <w:r w:rsidRPr="00002860">
        <w:rPr>
          <w:rFonts w:ascii="Times New Roman" w:hAnsi="Times New Roman" w:cs="Times New Roman"/>
        </w:rPr>
        <w:t xml:space="preserve">The </w:t>
      </w:r>
      <w:r w:rsidRPr="00002860">
        <w:rPr>
          <w:rFonts w:ascii="Times New Roman" w:hAnsi="Times New Roman" w:cs="Times New Roman"/>
          <w:i/>
          <w:iCs/>
        </w:rPr>
        <w:t>Guidelines</w:t>
      </w:r>
      <w:r>
        <w:rPr>
          <w:rFonts w:ascii="Times New Roman" w:hAnsi="Times New Roman" w:cs="Times New Roman"/>
          <w:i/>
          <w:iCs/>
        </w:rPr>
        <w:t>/FGI Facility Code</w:t>
      </w:r>
      <w:r w:rsidRPr="00002860">
        <w:rPr>
          <w:rFonts w:ascii="Times New Roman" w:hAnsi="Times New Roman" w:cs="Times New Roman"/>
        </w:rPr>
        <w:t xml:space="preserve"> documents are protected by copyright and </w:t>
      </w:r>
      <w:r>
        <w:rPr>
          <w:rFonts w:ascii="Times New Roman" w:hAnsi="Times New Roman" w:cs="Times New Roman"/>
        </w:rPr>
        <w:t xml:space="preserve">authorized licenses and paperbacks are </w:t>
      </w:r>
      <w:r w:rsidRPr="00002860">
        <w:rPr>
          <w:rFonts w:ascii="Times New Roman" w:hAnsi="Times New Roman" w:cs="Times New Roman"/>
        </w:rPr>
        <w:t xml:space="preserve">available exclusively at </w:t>
      </w:r>
      <w:hyperlink r:id="rId10" w:history="1">
        <w:r w:rsidRPr="00002860">
          <w:rPr>
            <w:rStyle w:val="Hyperlink"/>
            <w:rFonts w:ascii="Times New Roman" w:hAnsi="Times New Roman" w:cs="Times New Roman"/>
          </w:rPr>
          <w:t>https://shop.fgiguidelines.org</w:t>
        </w:r>
      </w:hyperlink>
      <w:r w:rsidRPr="00002860">
        <w:rPr>
          <w:rFonts w:ascii="Times New Roman" w:hAnsi="Times New Roman" w:cs="Times New Roman"/>
        </w:rPr>
        <w:t>.</w:t>
      </w:r>
    </w:p>
    <w:sectPr w:rsidR="00CB1844" w:rsidRPr="00F00A76" w:rsidSect="00CB1844">
      <w:headerReference w:type="default" r:id="rId11"/>
      <w:footerReference w:type="default" r:id="rId12"/>
      <w:type w:val="continuous"/>
      <w:pgSz w:w="12240" w:h="15840"/>
      <w:pgMar w:top="720" w:right="1123" w:bottom="274" w:left="1325" w:header="706"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73665" w14:textId="77777777" w:rsidR="00DE5C22" w:rsidRDefault="00DE5C22">
      <w:r>
        <w:separator/>
      </w:r>
    </w:p>
  </w:endnote>
  <w:endnote w:type="continuationSeparator" w:id="0">
    <w:p w14:paraId="2698BD56" w14:textId="77777777" w:rsidR="00DE5C22" w:rsidRDefault="00DE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78BC" w14:textId="438AF020" w:rsidR="00CB1844" w:rsidRPr="00CB1844" w:rsidRDefault="00000000" w:rsidP="00CB1844">
    <w:pPr>
      <w:pStyle w:val="BodyText"/>
      <w:spacing w:before="1"/>
      <w:ind w:left="1" w:right="202"/>
      <w:jc w:val="center"/>
      <w:rPr>
        <w:color w:val="C00000"/>
      </w:rPr>
    </w:pPr>
    <w:hyperlink r:id="rId1">
      <w:r w:rsidR="00CB1844" w:rsidRPr="00CB1844">
        <w:rPr>
          <w:color w:val="C00000"/>
          <w:spacing w:val="-2"/>
        </w:rPr>
        <w:t>www.fgiguidelines.org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50C6C" w14:textId="77777777" w:rsidR="00DE5C22" w:rsidRDefault="00DE5C22">
      <w:r>
        <w:separator/>
      </w:r>
    </w:p>
  </w:footnote>
  <w:footnote w:type="continuationSeparator" w:id="0">
    <w:p w14:paraId="3D18028B" w14:textId="77777777" w:rsidR="00DE5C22" w:rsidRDefault="00DE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C24FB" w14:textId="253B3A72" w:rsidR="000D4AB7" w:rsidRDefault="000D4AB7">
    <w:pPr>
      <w:pStyle w:val="BodyText"/>
      <w:spacing w:line="14" w:lineRule="auto"/>
      <w:ind w:left="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B7"/>
    <w:rsid w:val="00037F5D"/>
    <w:rsid w:val="00082434"/>
    <w:rsid w:val="000D4AB7"/>
    <w:rsid w:val="00206100"/>
    <w:rsid w:val="002D23B2"/>
    <w:rsid w:val="00323F10"/>
    <w:rsid w:val="004C2AF8"/>
    <w:rsid w:val="004F7F96"/>
    <w:rsid w:val="00502154"/>
    <w:rsid w:val="00512EF2"/>
    <w:rsid w:val="00545221"/>
    <w:rsid w:val="0057480D"/>
    <w:rsid w:val="006C01F9"/>
    <w:rsid w:val="007766CB"/>
    <w:rsid w:val="007D0FA3"/>
    <w:rsid w:val="00883A1D"/>
    <w:rsid w:val="008C440E"/>
    <w:rsid w:val="008C4640"/>
    <w:rsid w:val="00982078"/>
    <w:rsid w:val="009A313E"/>
    <w:rsid w:val="00A13207"/>
    <w:rsid w:val="00A4766F"/>
    <w:rsid w:val="00A626A5"/>
    <w:rsid w:val="00B15038"/>
    <w:rsid w:val="00B23261"/>
    <w:rsid w:val="00B64C8F"/>
    <w:rsid w:val="00BA67E7"/>
    <w:rsid w:val="00BE799E"/>
    <w:rsid w:val="00C23646"/>
    <w:rsid w:val="00C42B61"/>
    <w:rsid w:val="00C83FC6"/>
    <w:rsid w:val="00CA4E13"/>
    <w:rsid w:val="00CB1844"/>
    <w:rsid w:val="00D24260"/>
    <w:rsid w:val="00DA6078"/>
    <w:rsid w:val="00DB43AB"/>
    <w:rsid w:val="00DD75AB"/>
    <w:rsid w:val="00DE5C22"/>
    <w:rsid w:val="00E76830"/>
    <w:rsid w:val="00ED18AB"/>
    <w:rsid w:val="00EF66D6"/>
    <w:rsid w:val="00F2085C"/>
    <w:rsid w:val="00FA0AE7"/>
    <w:rsid w:val="00FA755E"/>
    <w:rsid w:val="00FB5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D8DE2"/>
  <w15:docId w15:val="{DA1CE762-DEE5-634B-AC96-1EC255DC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
      <w:ind w:left="11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style>
  <w:style w:type="paragraph" w:styleId="Title">
    <w:name w:val="Title"/>
    <w:basedOn w:val="Normal"/>
    <w:uiPriority w:val="10"/>
    <w:qFormat/>
    <w:pPr>
      <w:ind w:right="202"/>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76830"/>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E76830"/>
    <w:pPr>
      <w:tabs>
        <w:tab w:val="center" w:pos="4680"/>
        <w:tab w:val="right" w:pos="9360"/>
      </w:tabs>
    </w:pPr>
  </w:style>
  <w:style w:type="character" w:customStyle="1" w:styleId="HeaderChar">
    <w:name w:val="Header Char"/>
    <w:basedOn w:val="DefaultParagraphFont"/>
    <w:link w:val="Header"/>
    <w:uiPriority w:val="99"/>
    <w:rsid w:val="00E76830"/>
    <w:rPr>
      <w:rFonts w:ascii="Times New Roman" w:eastAsia="Times New Roman" w:hAnsi="Times New Roman" w:cs="Times New Roman"/>
    </w:rPr>
  </w:style>
  <w:style w:type="paragraph" w:styleId="Footer">
    <w:name w:val="footer"/>
    <w:basedOn w:val="Normal"/>
    <w:link w:val="FooterChar"/>
    <w:uiPriority w:val="99"/>
    <w:unhideWhenUsed/>
    <w:rsid w:val="00E76830"/>
    <w:pPr>
      <w:tabs>
        <w:tab w:val="center" w:pos="4680"/>
        <w:tab w:val="right" w:pos="9360"/>
      </w:tabs>
    </w:pPr>
  </w:style>
  <w:style w:type="character" w:customStyle="1" w:styleId="FooterChar">
    <w:name w:val="Footer Char"/>
    <w:basedOn w:val="DefaultParagraphFont"/>
    <w:link w:val="Footer"/>
    <w:uiPriority w:val="99"/>
    <w:rsid w:val="00E76830"/>
    <w:rPr>
      <w:rFonts w:ascii="Times New Roman" w:eastAsia="Times New Roman" w:hAnsi="Times New Roman" w:cs="Times New Roman"/>
    </w:rPr>
  </w:style>
  <w:style w:type="character" w:styleId="Hyperlink">
    <w:name w:val="Hyperlink"/>
    <w:basedOn w:val="DefaultParagraphFont"/>
    <w:uiPriority w:val="99"/>
    <w:unhideWhenUsed/>
    <w:rsid w:val="00E76830"/>
    <w:rPr>
      <w:color w:val="0000FF" w:themeColor="hyperlink"/>
      <w:u w:val="single"/>
    </w:rPr>
  </w:style>
  <w:style w:type="paragraph" w:styleId="NoSpacing">
    <w:name w:val="No Spacing"/>
    <w:uiPriority w:val="1"/>
    <w:qFormat/>
    <w:rsid w:val="00CB1844"/>
    <w:pPr>
      <w:widowControl/>
      <w:autoSpaceDE/>
      <w:autoSpaceDN/>
    </w:pPr>
  </w:style>
  <w:style w:type="paragraph" w:styleId="Revision">
    <w:name w:val="Revision"/>
    <w:hidden/>
    <w:uiPriority w:val="99"/>
    <w:semiHidden/>
    <w:rsid w:val="004C2AF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196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ara@fgiguidelines.or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a@fgiguidelines.org"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shop.fgiguidelines.org"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giguidelin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FGI Press Release Tina Duncan 20-0219 Final</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FGI Press Release Tina Duncan 20-0219 Final</dc:title>
  <dc:creator>Pamela Blumgart</dc:creator>
  <cp:lastModifiedBy>Moira Cleary</cp:lastModifiedBy>
  <cp:revision>4</cp:revision>
  <dcterms:created xsi:type="dcterms:W3CDTF">2024-08-07T18:28:00Z</dcterms:created>
  <dcterms:modified xsi:type="dcterms:W3CDTF">2024-08-07T20:43:00Z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2020-02-20T00:00:00Z</vt:filetime>
  </property>
  <property fmtid="{D5CDD505-2E9C-101B-9397-08002B2CF9AE}" pid="3" name="Creator">
    <vt:lpwstr>Word</vt:lpwstr>
  </property>
  <property fmtid="{D5CDD505-2E9C-101B-9397-08002B2CF9AE}" pid="4" name="LastSaved">
    <vt:filetime>2024-07-23T00:00:00Z</vt:filetime>
  </property>
  <property fmtid="{D5CDD505-2E9C-101B-9397-08002B2CF9AE}" pid="5" name="Producer">
    <vt:lpwstr>macOS Version 10.15.3 (Build 19D76) Quartz PDFContext</vt:lpwstr>
  </property>
</Properties>
</file>